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23" w:rsidRDefault="00D94DA7">
      <w:pPr>
        <w:rPr>
          <w:lang w:val="en-US"/>
        </w:rPr>
      </w:pPr>
      <w:r>
        <w:rPr>
          <w:noProof/>
          <w:lang w:eastAsia="el-GR"/>
        </w:rPr>
        <w:drawing>
          <wp:inline distT="0" distB="0" distL="0" distR="0">
            <wp:extent cx="1777365" cy="1179195"/>
            <wp:effectExtent l="19050" t="0" r="0" b="0"/>
            <wp:docPr id="1" name="Εικόνα 1" desc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
                    <pic:cNvPicPr>
                      <a:picLocks noChangeAspect="1" noChangeArrowheads="1"/>
                    </pic:cNvPicPr>
                  </pic:nvPicPr>
                  <pic:blipFill>
                    <a:blip r:embed="rId4" cstate="print"/>
                    <a:srcRect/>
                    <a:stretch>
                      <a:fillRect/>
                    </a:stretch>
                  </pic:blipFill>
                  <pic:spPr bwMode="auto">
                    <a:xfrm>
                      <a:off x="0" y="0"/>
                      <a:ext cx="1777365" cy="1179195"/>
                    </a:xfrm>
                    <a:prstGeom prst="rect">
                      <a:avLst/>
                    </a:prstGeom>
                    <a:noFill/>
                    <a:ln w="9525">
                      <a:noFill/>
                      <a:miter lim="800000"/>
                      <a:headEnd/>
                      <a:tailEnd/>
                    </a:ln>
                  </pic:spPr>
                </pic:pic>
              </a:graphicData>
            </a:graphic>
          </wp:inline>
        </w:drawing>
      </w:r>
    </w:p>
    <w:p w:rsidR="00BA18D2" w:rsidRDefault="00BA18D2">
      <w:pPr>
        <w:rPr>
          <w:b/>
        </w:rPr>
      </w:pPr>
      <w:r>
        <w:tab/>
        <w:t xml:space="preserve">                                                                                              </w:t>
      </w:r>
      <w:r>
        <w:rPr>
          <w:b/>
        </w:rPr>
        <w:t>Ελευσίνα, 26</w:t>
      </w:r>
      <w:r>
        <w:rPr>
          <w:b/>
          <w:lang w:val="en-US"/>
        </w:rPr>
        <w:t xml:space="preserve"> </w:t>
      </w:r>
      <w:r>
        <w:rPr>
          <w:b/>
        </w:rPr>
        <w:t xml:space="preserve">Σεπτεμβρίου </w:t>
      </w:r>
      <w:r w:rsidRPr="008E67AD">
        <w:rPr>
          <w:b/>
        </w:rPr>
        <w:t>2019</w:t>
      </w:r>
    </w:p>
    <w:p w:rsidR="00BA18D2" w:rsidRPr="00BA18D2" w:rsidRDefault="00BA18D2">
      <w:pPr>
        <w:rPr>
          <w:b/>
        </w:rPr>
      </w:pPr>
    </w:p>
    <w:p w:rsidR="00BA5023" w:rsidRPr="00BA18D2" w:rsidRDefault="00BA5023" w:rsidP="00BA18D2">
      <w:pPr>
        <w:jc w:val="center"/>
        <w:rPr>
          <w:rFonts w:cs="Aharoni"/>
          <w:b/>
          <w:sz w:val="28"/>
          <w:szCs w:val="28"/>
          <w:u w:val="single"/>
        </w:rPr>
      </w:pPr>
      <w:r w:rsidRPr="00BA18D2">
        <w:rPr>
          <w:rFonts w:cs="Aharoni"/>
          <w:b/>
          <w:sz w:val="28"/>
          <w:szCs w:val="28"/>
          <w:u w:val="single"/>
        </w:rPr>
        <w:t>ΔΕΛΤΙΟ ΤΥΠΟΥ</w:t>
      </w:r>
      <w:r w:rsidR="00BA18D2">
        <w:rPr>
          <w:b/>
        </w:rPr>
        <w:t xml:space="preserve">                   </w:t>
      </w:r>
      <w:r w:rsidR="00D34B62">
        <w:rPr>
          <w:b/>
        </w:rPr>
        <w:t xml:space="preserve">                                                               </w:t>
      </w:r>
      <w:r w:rsidR="00BA18D2">
        <w:rPr>
          <w:b/>
        </w:rPr>
        <w:t xml:space="preserve">                     </w:t>
      </w:r>
      <w:r w:rsidR="0009770E">
        <w:rPr>
          <w:b/>
        </w:rPr>
        <w:t xml:space="preserve">  </w:t>
      </w:r>
    </w:p>
    <w:p w:rsidR="007356CB" w:rsidRPr="007356CB" w:rsidRDefault="00BA5023" w:rsidP="00316EC8">
      <w:pPr>
        <w:jc w:val="both"/>
        <w:rPr>
          <w:b/>
        </w:rPr>
      </w:pPr>
      <w:r w:rsidRPr="008E67AD">
        <w:rPr>
          <w:b/>
        </w:rPr>
        <w:t>ΘΕΜΑ: ΥΠΟΓΡΑΦΗ ΣΥΜΒΑΣΗΣ</w:t>
      </w:r>
      <w:r w:rsidR="00DE452E">
        <w:rPr>
          <w:b/>
        </w:rPr>
        <w:t xml:space="preserve"> ΓΙΑ ΤΗΝ ΑΝΕΛΚΥΣΗ ΚΑΙ ΑΠΟΜΑΚΡΥΝΣ</w:t>
      </w:r>
      <w:r w:rsidRPr="008E67AD">
        <w:rPr>
          <w:b/>
        </w:rPr>
        <w:t xml:space="preserve">Η ΤΡΙΩΝ ΝΑΥΑΓΙΩΝ ΕΚΤΟΣ </w:t>
      </w:r>
      <w:r w:rsidR="0009770E">
        <w:rPr>
          <w:b/>
        </w:rPr>
        <w:t>ΧΩΡΙΚΗΣ ΑΡΜΟΔΙΟΤΗΤΑΣ ΟΡΓΑΝΙΣΜΟΥ ΛΙΜΕΝΟΣ</w:t>
      </w:r>
      <w:r w:rsidRPr="008E67AD">
        <w:rPr>
          <w:b/>
        </w:rPr>
        <w:t xml:space="preserve"> ΕΛΕΥΣΙΝΑΣ</w:t>
      </w:r>
      <w:r w:rsidR="00D34B62">
        <w:rPr>
          <w:b/>
        </w:rPr>
        <w:t xml:space="preserve"> Α.Ε.</w:t>
      </w:r>
    </w:p>
    <w:p w:rsidR="00BA18D2" w:rsidRDefault="007356CB" w:rsidP="00BA18D2">
      <w:pPr>
        <w:tabs>
          <w:tab w:val="left" w:pos="426"/>
        </w:tabs>
        <w:jc w:val="both"/>
        <w:rPr>
          <w:b/>
        </w:rPr>
      </w:pPr>
      <w:r>
        <w:t>Σ</w:t>
      </w:r>
      <w:r w:rsidR="004A6C8B">
        <w:t>τα γραφεία του Οργανισμού Λιμένος Ελευσίνας Α.Ε,</w:t>
      </w:r>
      <w:r>
        <w:t xml:space="preserve"> υπεγράφη</w:t>
      </w:r>
      <w:r w:rsidR="0009770E">
        <w:t xml:space="preserve"> τη </w:t>
      </w:r>
      <w:r w:rsidR="00797509">
        <w:t xml:space="preserve">Τετάρτη 25 Σεπτεμβρίου, </w:t>
      </w:r>
      <w:r>
        <w:t xml:space="preserve">η </w:t>
      </w:r>
      <w:r w:rsidR="004F7961" w:rsidRPr="00D34B62">
        <w:rPr>
          <w:b/>
        </w:rPr>
        <w:t>Σ</w:t>
      </w:r>
      <w:r w:rsidR="004A6C8B" w:rsidRPr="00D34B62">
        <w:rPr>
          <w:b/>
        </w:rPr>
        <w:t xml:space="preserve">ύμβαση </w:t>
      </w:r>
      <w:r w:rsidR="004F7961" w:rsidRPr="00D34B62">
        <w:rPr>
          <w:b/>
        </w:rPr>
        <w:t>ΑΝΑΘΕΣΗΣ</w:t>
      </w:r>
      <w:r w:rsidR="004F7961">
        <w:t xml:space="preserve"> </w:t>
      </w:r>
      <w:r w:rsidR="004A6C8B">
        <w:t xml:space="preserve">για την ανέλκυση και απομάκρυνση </w:t>
      </w:r>
      <w:r w:rsidR="00117F7C">
        <w:t xml:space="preserve">τριών </w:t>
      </w:r>
      <w:r w:rsidR="00BB7377">
        <w:t>ναυαγίων</w:t>
      </w:r>
      <w:r w:rsidR="00157226">
        <w:t xml:space="preserve">, </w:t>
      </w:r>
      <w:r w:rsidR="00117F7C">
        <w:t xml:space="preserve">από τον κόλπο της </w:t>
      </w:r>
      <w:r w:rsidR="004F7961">
        <w:t>Ελευσίνας</w:t>
      </w:r>
      <w:r w:rsidR="005940DA">
        <w:t>.</w:t>
      </w:r>
      <w:r w:rsidR="004F7961">
        <w:t xml:space="preserve"> </w:t>
      </w:r>
    </w:p>
    <w:p w:rsidR="00BA18D2" w:rsidRDefault="0009770E" w:rsidP="00D34B62">
      <w:pPr>
        <w:tabs>
          <w:tab w:val="left" w:pos="426"/>
        </w:tabs>
        <w:jc w:val="both"/>
        <w:rPr>
          <w:b/>
        </w:rPr>
      </w:pPr>
      <w:r>
        <w:t>Κατόπιν ανοικτού</w:t>
      </w:r>
      <w:r w:rsidR="00880477">
        <w:t xml:space="preserve"> δημόσιο</w:t>
      </w:r>
      <w:r>
        <w:t>υ</w:t>
      </w:r>
      <w:r w:rsidR="00880477">
        <w:t xml:space="preserve"> </w:t>
      </w:r>
      <w:r>
        <w:t>διαγωνισμού</w:t>
      </w:r>
      <w:r w:rsidR="001E4108">
        <w:t xml:space="preserve"> που προηγήθηκε, </w:t>
      </w:r>
      <w:r w:rsidR="00DA4B35">
        <w:t>για την ανέλκυση και απομάκρυνση των τριών ναυαγίων «</w:t>
      </w:r>
      <w:r w:rsidR="00DA4B35" w:rsidRPr="001E4108">
        <w:rPr>
          <w:b/>
        </w:rPr>
        <w:t>ΔΗΖΕΛΟΚΙΝΗΤΟ</w:t>
      </w:r>
      <w:r w:rsidR="00DA4B35">
        <w:rPr>
          <w:b/>
        </w:rPr>
        <w:t xml:space="preserve"> </w:t>
      </w:r>
      <w:r w:rsidR="00D34B62">
        <w:rPr>
          <w:b/>
        </w:rPr>
        <w:t>– Φ/Γ</w:t>
      </w:r>
      <w:r w:rsidR="00DA4B35" w:rsidRPr="0018234B">
        <w:rPr>
          <w:b/>
        </w:rPr>
        <w:t xml:space="preserve"> ‘’ΑΝΝΑ Μ’’</w:t>
      </w:r>
      <w:r w:rsidR="00DA4B35">
        <w:rPr>
          <w:b/>
        </w:rPr>
        <w:t xml:space="preserve"> </w:t>
      </w:r>
      <w:r w:rsidR="00E9265D">
        <w:rPr>
          <w:b/>
        </w:rPr>
        <w:t xml:space="preserve">Ν.Π.5333, </w:t>
      </w:r>
      <w:r w:rsidR="00DA4B35" w:rsidRPr="0018234B">
        <w:rPr>
          <w:b/>
        </w:rPr>
        <w:t>ΑΜΜΟΛΗΠΤΙΚΟ</w:t>
      </w:r>
      <w:r w:rsidR="00E9265D">
        <w:rPr>
          <w:b/>
        </w:rPr>
        <w:t xml:space="preserve"> – Φ/Γ </w:t>
      </w:r>
      <w:r w:rsidR="00DA4B35" w:rsidRPr="0018234B">
        <w:rPr>
          <w:b/>
        </w:rPr>
        <w:t>‘’ΕΛΕΦΑΝΤΑΣ’’</w:t>
      </w:r>
      <w:r w:rsidR="00E9265D">
        <w:rPr>
          <w:b/>
        </w:rPr>
        <w:t xml:space="preserve"> Ν.Π.10542</w:t>
      </w:r>
      <w:r w:rsidR="00DA4B35">
        <w:rPr>
          <w:b/>
        </w:rPr>
        <w:t xml:space="preserve"> και </w:t>
      </w:r>
      <w:r w:rsidR="00E9265D">
        <w:rPr>
          <w:b/>
        </w:rPr>
        <w:t xml:space="preserve"> Φ/Γ ‘’ΔΡΕΠΑΝΟ’’ Ν.Π.10542</w:t>
      </w:r>
      <w:r w:rsidR="00DA4B35">
        <w:rPr>
          <w:b/>
        </w:rPr>
        <w:t>»</w:t>
      </w:r>
      <w:r>
        <w:rPr>
          <w:b/>
        </w:rPr>
        <w:t xml:space="preserve">, </w:t>
      </w:r>
      <w:r w:rsidR="00DA4B35" w:rsidRPr="004F7961">
        <w:t xml:space="preserve"> </w:t>
      </w:r>
      <w:r w:rsidR="00D34B62">
        <w:t xml:space="preserve">τη </w:t>
      </w:r>
      <w:r w:rsidR="00D34B62" w:rsidRPr="00D34B62">
        <w:rPr>
          <w:b/>
        </w:rPr>
        <w:t>Σύμβαση Ε</w:t>
      </w:r>
      <w:r w:rsidR="001E4108" w:rsidRPr="00D34B62">
        <w:rPr>
          <w:b/>
        </w:rPr>
        <w:t>κτέλεσης</w:t>
      </w:r>
      <w:r w:rsidR="001E4108">
        <w:t xml:space="preserve"> του έργου </w:t>
      </w:r>
      <w:r w:rsidR="001E4108" w:rsidRPr="00A521DD">
        <w:rPr>
          <w:b/>
        </w:rPr>
        <w:t>υπέ</w:t>
      </w:r>
      <w:r w:rsidR="00117F7C" w:rsidRPr="00A521DD">
        <w:rPr>
          <w:b/>
        </w:rPr>
        <w:t>γραψαν</w:t>
      </w:r>
      <w:r w:rsidR="00117F7C">
        <w:t xml:space="preserve"> εκ μέρους του </w:t>
      </w:r>
      <w:r w:rsidR="00117F7C" w:rsidRPr="00D34B62">
        <w:rPr>
          <w:b/>
        </w:rPr>
        <w:t>Ο.Λ.Ε Α.Ε</w:t>
      </w:r>
      <w:r w:rsidR="00117F7C">
        <w:t xml:space="preserve">, </w:t>
      </w:r>
      <w:r w:rsidR="001E4108" w:rsidRPr="00117F7C">
        <w:t>ο Πρόεδρος &amp; Δ/</w:t>
      </w:r>
      <w:proofErr w:type="spellStart"/>
      <w:r w:rsidR="001E4108" w:rsidRPr="00117F7C">
        <w:t>νων</w:t>
      </w:r>
      <w:proofErr w:type="spellEnd"/>
      <w:r w:rsidR="001E4108" w:rsidRPr="00117F7C">
        <w:t xml:space="preserve"> Σύμβουλος</w:t>
      </w:r>
      <w:r w:rsidR="001E4108" w:rsidRPr="00117F7C">
        <w:rPr>
          <w:b/>
        </w:rPr>
        <w:t xml:space="preserve"> κ. </w:t>
      </w:r>
      <w:r w:rsidR="00117F7C" w:rsidRPr="00117F7C">
        <w:rPr>
          <w:b/>
        </w:rPr>
        <w:t xml:space="preserve">Χαράλαμπος </w:t>
      </w:r>
      <w:r w:rsidR="001E4108" w:rsidRPr="00117F7C">
        <w:rPr>
          <w:b/>
        </w:rPr>
        <w:t>Γαργαρέτας</w:t>
      </w:r>
      <w:r w:rsidR="001E4108">
        <w:t xml:space="preserve"> και εκ </w:t>
      </w:r>
      <w:r w:rsidR="00D34B62">
        <w:t xml:space="preserve">μέρους της αναδόχου εταιρείας </w:t>
      </w:r>
      <w:r w:rsidR="001E4108" w:rsidRPr="00D34B62">
        <w:rPr>
          <w:b/>
        </w:rPr>
        <w:t>ΕΛ</w:t>
      </w:r>
      <w:r w:rsidR="00D34B62" w:rsidRPr="00D34B62">
        <w:rPr>
          <w:b/>
        </w:rPr>
        <w:t>ΛΗΝΙΚΟ ΚΕΝΤΡΟ ΚΑΤΑΔΥΣΕΩΝ Ε.Π.Ε</w:t>
      </w:r>
      <w:r w:rsidR="00D34B62">
        <w:t xml:space="preserve"> ,</w:t>
      </w:r>
      <w:r w:rsidR="00DE452E">
        <w:t xml:space="preserve"> ο διαχειριστής </w:t>
      </w:r>
      <w:r w:rsidR="001E4108" w:rsidRPr="00117F7C">
        <w:rPr>
          <w:b/>
        </w:rPr>
        <w:t xml:space="preserve">κ. </w:t>
      </w:r>
      <w:r w:rsidR="00117F7C" w:rsidRPr="00117F7C">
        <w:rPr>
          <w:b/>
        </w:rPr>
        <w:t xml:space="preserve">Κωνσταντίνος </w:t>
      </w:r>
      <w:r w:rsidR="001E4108" w:rsidRPr="00117F7C">
        <w:rPr>
          <w:b/>
        </w:rPr>
        <w:t>Νιζάμης</w:t>
      </w:r>
      <w:r w:rsidR="001E4108">
        <w:t>.</w:t>
      </w:r>
    </w:p>
    <w:p w:rsidR="00AF4996" w:rsidRPr="00BA18D2" w:rsidRDefault="00AF4996" w:rsidP="00D34B62">
      <w:pPr>
        <w:tabs>
          <w:tab w:val="left" w:pos="426"/>
        </w:tabs>
        <w:jc w:val="both"/>
        <w:rPr>
          <w:b/>
        </w:rPr>
      </w:pPr>
      <w:r>
        <w:t>Συγκεκριμένα</w:t>
      </w:r>
      <w:r w:rsidR="00DE452E">
        <w:t>,</w:t>
      </w:r>
      <w:r>
        <w:t xml:space="preserve"> </w:t>
      </w:r>
      <w:r w:rsidRPr="00BB4D1D">
        <w:rPr>
          <w:b/>
        </w:rPr>
        <w:t>ο Πρόεδρος &amp; Δ/</w:t>
      </w:r>
      <w:proofErr w:type="spellStart"/>
      <w:r w:rsidRPr="00BB4D1D">
        <w:rPr>
          <w:b/>
        </w:rPr>
        <w:t>νων</w:t>
      </w:r>
      <w:proofErr w:type="spellEnd"/>
      <w:r w:rsidRPr="00BB4D1D">
        <w:rPr>
          <w:b/>
        </w:rPr>
        <w:t xml:space="preserve"> Σύμβουλος του Ο.Λ.Ε Α.Ε κ. Χαράλαμπος </w:t>
      </w:r>
      <w:r w:rsidR="00DA4B35" w:rsidRPr="00BB4D1D">
        <w:rPr>
          <w:b/>
        </w:rPr>
        <w:t>Γαργαρέτας</w:t>
      </w:r>
      <w:r w:rsidR="00DA4B35">
        <w:t xml:space="preserve"> </w:t>
      </w:r>
      <w:r>
        <w:t xml:space="preserve">τόνισε την </w:t>
      </w:r>
      <w:r w:rsidRPr="0009770E">
        <w:rPr>
          <w:b/>
        </w:rPr>
        <w:t>ιστορική σημασία</w:t>
      </w:r>
      <w:r>
        <w:t xml:space="preserve"> αυτής της σύμβασης για το λιμάνι της Ελευσίνας και την τοπική κοινωνία καθώς και το γεγονός ότι λίαν συντόμως ακολουθούν και άλλες νέες διακηρύξεις και συμβάσεις που αφορούν το έργο της ανέλκυσης και απομάκρυνσης παρόμοιων πλοίων.</w:t>
      </w:r>
    </w:p>
    <w:p w:rsidR="00BA18D2" w:rsidRDefault="00D34B62" w:rsidP="00BA18D2">
      <w:pPr>
        <w:tabs>
          <w:tab w:val="left" w:pos="567"/>
        </w:tabs>
        <w:jc w:val="both"/>
      </w:pPr>
      <w:r w:rsidRPr="00BB4D1D">
        <w:rPr>
          <w:b/>
        </w:rPr>
        <w:t xml:space="preserve">Ο </w:t>
      </w:r>
      <w:r w:rsidR="00AF4996" w:rsidRPr="00BB4D1D">
        <w:rPr>
          <w:b/>
        </w:rPr>
        <w:t>εκπρόσωπος</w:t>
      </w:r>
      <w:r w:rsidR="00AF4996">
        <w:t xml:space="preserve"> </w:t>
      </w:r>
      <w:r w:rsidR="00AF4996" w:rsidRPr="00BB4D1D">
        <w:rPr>
          <w:b/>
        </w:rPr>
        <w:t xml:space="preserve">της Αναδόχου εταιρείας </w:t>
      </w:r>
      <w:r w:rsidR="006B3626" w:rsidRPr="00BB4D1D">
        <w:rPr>
          <w:b/>
        </w:rPr>
        <w:t xml:space="preserve">κ. </w:t>
      </w:r>
      <w:r w:rsidR="00DA4B35" w:rsidRPr="00BB4D1D">
        <w:rPr>
          <w:b/>
        </w:rPr>
        <w:t xml:space="preserve">Κωνσταντίνος </w:t>
      </w:r>
      <w:r w:rsidR="006B3626" w:rsidRPr="00BB4D1D">
        <w:rPr>
          <w:b/>
        </w:rPr>
        <w:t>Νιζάμης</w:t>
      </w:r>
      <w:r w:rsidR="006B3626">
        <w:t xml:space="preserve"> </w:t>
      </w:r>
      <w:r w:rsidR="00AF4996">
        <w:t>αναφέρθηκε στην άμεση έναρξη των εργασιών, τονίζοντας την εμπειρία των στελεχών της συγκεκριμένης επιχείρησης και το επίπεδο εξοπλισμού που θα χρησιμοποιηθεί με σκοπό την ασφαλή απομάκρυνση των 3 ναυαγίων.</w:t>
      </w:r>
    </w:p>
    <w:p w:rsidR="00BA18D2" w:rsidRDefault="0018234B" w:rsidP="00BA18D2">
      <w:pPr>
        <w:tabs>
          <w:tab w:val="left" w:pos="567"/>
        </w:tabs>
        <w:jc w:val="both"/>
      </w:pPr>
      <w:r>
        <w:t xml:space="preserve">Η διοίκηση του </w:t>
      </w:r>
      <w:r w:rsidRPr="00D34B62">
        <w:rPr>
          <w:b/>
        </w:rPr>
        <w:t xml:space="preserve">Ο.Λ.Ε Α.Ε </w:t>
      </w:r>
      <w:r>
        <w:t>αντιμετωπίζει έμπρακτα το τερά</w:t>
      </w:r>
      <w:r w:rsidR="00C86273">
        <w:t>στιο περιβαλλοντικό</w:t>
      </w:r>
      <w:r w:rsidR="00216BA3">
        <w:t xml:space="preserve"> πρόβλημα δεκαετιών που δημιουργήθηκε από</w:t>
      </w:r>
      <w:r w:rsidR="00D34B62">
        <w:t xml:space="preserve"> τα ναυάγια, </w:t>
      </w:r>
      <w:r w:rsidR="00C86273">
        <w:t xml:space="preserve">επικίνδυνα και επιβλαβή πλοία, τα οποία αποτελούν εικόνα </w:t>
      </w:r>
      <w:r w:rsidR="0028006E">
        <w:t>ν</w:t>
      </w:r>
      <w:r w:rsidR="00C86273">
        <w:t>τ</w:t>
      </w:r>
      <w:r w:rsidR="00216BA3">
        <w:t xml:space="preserve">ροπής και μιζέριας για μια περιοχή με πλούσια ιστορία </w:t>
      </w:r>
      <w:r w:rsidR="00C86273">
        <w:t>από αρχαιοτάτ</w:t>
      </w:r>
      <w:r w:rsidR="00216BA3">
        <w:t xml:space="preserve">ων χρόνων, καθώς και </w:t>
      </w:r>
      <w:r w:rsidR="00DA4B35">
        <w:t>ανάδειξης της</w:t>
      </w:r>
      <w:r w:rsidR="00D94DA7" w:rsidRPr="00D94DA7">
        <w:t>,</w:t>
      </w:r>
      <w:r w:rsidR="00DA4B35">
        <w:t xml:space="preserve"> σε </w:t>
      </w:r>
      <w:r w:rsidR="00DA4B35" w:rsidRPr="00DA4B35">
        <w:rPr>
          <w:b/>
        </w:rPr>
        <w:t>Πολιτιστική Π</w:t>
      </w:r>
      <w:r w:rsidR="00DA4B35">
        <w:rPr>
          <w:b/>
        </w:rPr>
        <w:t xml:space="preserve">ρωτεύουσα </w:t>
      </w:r>
      <w:r w:rsidR="00D34B62">
        <w:rPr>
          <w:b/>
        </w:rPr>
        <w:t xml:space="preserve">της Ευρώπης </w:t>
      </w:r>
      <w:r w:rsidR="00CC23BA">
        <w:rPr>
          <w:b/>
        </w:rPr>
        <w:t xml:space="preserve">για το </w:t>
      </w:r>
      <w:r w:rsidR="00C86273" w:rsidRPr="00DA4B35">
        <w:rPr>
          <w:b/>
        </w:rPr>
        <w:t>2021</w:t>
      </w:r>
      <w:r w:rsidR="00C86273">
        <w:t>.</w:t>
      </w:r>
    </w:p>
    <w:p w:rsidR="00BA18D2" w:rsidRDefault="00C86273" w:rsidP="00BA18D2">
      <w:pPr>
        <w:tabs>
          <w:tab w:val="left" w:pos="567"/>
        </w:tabs>
        <w:jc w:val="both"/>
      </w:pPr>
      <w:r>
        <w:t xml:space="preserve">Ο </w:t>
      </w:r>
      <w:r w:rsidR="00216BA3">
        <w:t xml:space="preserve">μοναδικός μέτοχος του </w:t>
      </w:r>
      <w:r w:rsidR="00216BA3" w:rsidRPr="00D34B62">
        <w:rPr>
          <w:b/>
        </w:rPr>
        <w:t>Οργανισμού Λιμένος Ελευσίνας Α.Ε, ΤΑΙΠΕΔ Α.Ε</w:t>
      </w:r>
      <w:r w:rsidR="00117F7C">
        <w:t>,</w:t>
      </w:r>
      <w:r w:rsidR="00216BA3">
        <w:t xml:space="preserve"> </w:t>
      </w:r>
      <w:r>
        <w:t xml:space="preserve">βρίσκεται αρωγός και υποστηρικτής αυτής της προσπάθειας στα πλαίσια </w:t>
      </w:r>
      <w:r w:rsidR="00216BA3">
        <w:t xml:space="preserve">της </w:t>
      </w:r>
      <w:r w:rsidR="0051668C">
        <w:t>περιβαλλοντικής και κοινωνικής ευαισθησίας που πρέπει να διέπει μια Ανώνυμη Εταιρεία του Ελληνικού Δημοσίου.</w:t>
      </w:r>
    </w:p>
    <w:p w:rsidR="0051668C" w:rsidRPr="00DE452E" w:rsidRDefault="0051668C" w:rsidP="00BA18D2">
      <w:pPr>
        <w:tabs>
          <w:tab w:val="left" w:pos="567"/>
        </w:tabs>
        <w:jc w:val="both"/>
      </w:pPr>
      <w:r>
        <w:lastRenderedPageBreak/>
        <w:t>Από εδώ και πέρα οι πολίτες της Ελευσίνας θα γίνονται κοινωνοί παρόμοιων δελτίων τύπου</w:t>
      </w:r>
      <w:r w:rsidR="00DE452E">
        <w:t>,</w:t>
      </w:r>
      <w:r w:rsidR="00272A18" w:rsidRPr="00272A18">
        <w:t xml:space="preserve"> </w:t>
      </w:r>
      <w:r>
        <w:t xml:space="preserve">ώστε να ενημερώνονται </w:t>
      </w:r>
      <w:r w:rsidR="00157226">
        <w:rPr>
          <w:b/>
        </w:rPr>
        <w:t xml:space="preserve">αντικειμενικά </w:t>
      </w:r>
      <w:r>
        <w:t>από αυτούς που πρέπει για</w:t>
      </w:r>
      <w:r w:rsidR="00216BA3">
        <w:t xml:space="preserve"> τι</w:t>
      </w:r>
      <w:r w:rsidR="00D34B62">
        <w:t xml:space="preserve">ς περιβαλλοντικές ενέργειες τις </w:t>
      </w:r>
      <w:r w:rsidR="00216BA3">
        <w:t xml:space="preserve">αναπτυξιακές πρωτοβουλίες και δράσεις </w:t>
      </w:r>
      <w:r w:rsidR="00D34B62">
        <w:t xml:space="preserve">του </w:t>
      </w:r>
      <w:r w:rsidR="00D34B62" w:rsidRPr="00D34B62">
        <w:rPr>
          <w:b/>
        </w:rPr>
        <w:t>Οργανισμού Λιμένος Ελευσίνας</w:t>
      </w:r>
      <w:r w:rsidR="00E20945">
        <w:rPr>
          <w:b/>
        </w:rPr>
        <w:t xml:space="preserve">  Α.Ε</w:t>
      </w:r>
      <w:r w:rsidR="00D34B62">
        <w:t>.</w:t>
      </w:r>
    </w:p>
    <w:p w:rsidR="00D94DA7" w:rsidRPr="00DE452E" w:rsidRDefault="00D94DA7" w:rsidP="00D34B62">
      <w:pPr>
        <w:tabs>
          <w:tab w:val="left" w:pos="426"/>
        </w:tabs>
        <w:jc w:val="both"/>
      </w:pPr>
    </w:p>
    <w:p w:rsidR="00BB4D1D" w:rsidRPr="00D94DA7" w:rsidRDefault="00BA18D2" w:rsidP="00D34B62">
      <w:pPr>
        <w:tabs>
          <w:tab w:val="left" w:pos="426"/>
        </w:tabs>
        <w:jc w:val="both"/>
      </w:pPr>
      <w:r>
        <w:t>Επισυνάπτεται φ</w:t>
      </w:r>
      <w:r w:rsidR="00D94DA7">
        <w:t>ωτογραφικό Υλικό</w:t>
      </w:r>
    </w:p>
    <w:sectPr w:rsidR="00BB4D1D" w:rsidRPr="00D94DA7" w:rsidSect="00550D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91044A"/>
    <w:rsid w:val="0009770E"/>
    <w:rsid w:val="00117F7C"/>
    <w:rsid w:val="00157226"/>
    <w:rsid w:val="00180D9E"/>
    <w:rsid w:val="0018234B"/>
    <w:rsid w:val="001E4108"/>
    <w:rsid w:val="00216BA3"/>
    <w:rsid w:val="00272A18"/>
    <w:rsid w:val="0028006E"/>
    <w:rsid w:val="00316EC8"/>
    <w:rsid w:val="004A6C8B"/>
    <w:rsid w:val="004F7961"/>
    <w:rsid w:val="0051668C"/>
    <w:rsid w:val="00550DD4"/>
    <w:rsid w:val="005940DA"/>
    <w:rsid w:val="005E187E"/>
    <w:rsid w:val="0063672D"/>
    <w:rsid w:val="006B3626"/>
    <w:rsid w:val="007356CB"/>
    <w:rsid w:val="0075491E"/>
    <w:rsid w:val="00797509"/>
    <w:rsid w:val="008649B5"/>
    <w:rsid w:val="00880477"/>
    <w:rsid w:val="008E67AD"/>
    <w:rsid w:val="0091044A"/>
    <w:rsid w:val="00964901"/>
    <w:rsid w:val="009855D5"/>
    <w:rsid w:val="00A521DD"/>
    <w:rsid w:val="00A668DD"/>
    <w:rsid w:val="00AF4996"/>
    <w:rsid w:val="00B9205C"/>
    <w:rsid w:val="00BA18D2"/>
    <w:rsid w:val="00BA5023"/>
    <w:rsid w:val="00BB4D1D"/>
    <w:rsid w:val="00BB7377"/>
    <w:rsid w:val="00C2233F"/>
    <w:rsid w:val="00C83677"/>
    <w:rsid w:val="00C86273"/>
    <w:rsid w:val="00CC23BA"/>
    <w:rsid w:val="00D01562"/>
    <w:rsid w:val="00D34B62"/>
    <w:rsid w:val="00D80158"/>
    <w:rsid w:val="00D94DA7"/>
    <w:rsid w:val="00DA0DC6"/>
    <w:rsid w:val="00DA4B35"/>
    <w:rsid w:val="00DE452E"/>
    <w:rsid w:val="00E20945"/>
    <w:rsid w:val="00E31C38"/>
    <w:rsid w:val="00E448FE"/>
    <w:rsid w:val="00E8758E"/>
    <w:rsid w:val="00E926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4D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4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392</Words>
  <Characters>2119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OLE</cp:lastModifiedBy>
  <cp:revision>22</cp:revision>
  <cp:lastPrinted>2019-09-25T14:38:00Z</cp:lastPrinted>
  <dcterms:created xsi:type="dcterms:W3CDTF">2019-09-25T10:38:00Z</dcterms:created>
  <dcterms:modified xsi:type="dcterms:W3CDTF">2019-09-26T09:47:00Z</dcterms:modified>
</cp:coreProperties>
</file>